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0"/>
          <w:color w:val="008000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8000"/>
          <w:sz w:val="36"/>
          <w:szCs w:val="36"/>
          <w:vertAlign w:val="baseline"/>
        </w:rPr>
        <w:drawing>
          <wp:inline distB="0" distT="0" distL="114300" distR="114300">
            <wp:extent cx="3389630" cy="46609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466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0"/>
          <w:color w:val="00800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8000"/>
          <w:sz w:val="36"/>
          <w:szCs w:val="36"/>
          <w:vertAlign w:val="baseline"/>
          <w:rtl w:val="0"/>
        </w:rPr>
        <w:t xml:space="preserve">Party Guidelines &amp;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60" w:lineRule="auto"/>
        <w:ind w:left="-446" w:right="-720" w:firstLine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Members of the Woodlands Cabana Club may rent the Lanai to host parties and events.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450" w:right="-720" w:firstLine="0"/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Information for fees and general event guidelines are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70.999999999999" w:type="dxa"/>
        <w:jc w:val="center"/>
        <w:tblLayout w:type="fixed"/>
        <w:tblLook w:val="0000"/>
      </w:tblPr>
      <w:tblGrid>
        <w:gridCol w:w="2947"/>
        <w:gridCol w:w="2824"/>
        <w:tblGridChange w:id="0">
          <w:tblGrid>
            <w:gridCol w:w="2947"/>
            <w:gridCol w:w="2824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gridSpan w:val="2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Fee Schedule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Party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Fee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20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21 to 40 guests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41 to 60 guests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$250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Maximum party size =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0 guests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Party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Maximum party duration is 3 hours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Maximum party size is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guests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Please note that for more than 40 people, we may need to charge for an additional lifeguard.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Parties and guests must not disturb general membership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Guests are expected to follow all club rules and host is responsible for behavior of their guests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complete list of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none"/>
          <w:rtl w:val="0"/>
        </w:rPr>
        <w:t xml:space="preserve">club rules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be found on the W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oodlands Cabana Club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website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Parties are designated to the Lanai area of the club only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Party host is expected to dispose of all trash and leave the party area clean and tidy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Restrictions: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glass containers of ANY KIND are allowed in the club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amplified music or DJs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balloons or bubbles near or in the pool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flotation devices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Pool toys are permitted at the discretion of lifeguards on duty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Party fees must be prepaid at the time of the reservation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Checks should be made payable to the Woodlands Cabana Club.  Prior to the party, we must have fees paid in full and a completed Rental Agreement Form.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book a party, please email the Woodlands Cabana Club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woodlandscabanaclub@gmail.com</w:t>
      </w:r>
    </w:p>
    <w:sectPr>
      <w:headerReference r:id="rId7" w:type="default"/>
      <w:pgSz w:h="15840" w:w="12240" w:orient="portrait"/>
      <w:pgMar w:bottom="1008" w:top="576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108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cs="Calibri" w:eastAsia="Calibri" w:hAnsi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cs="Calibri" w:eastAsia="Calibri" w:hAnsi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both"/>
    </w:pPr>
    <w:rPr>
      <w:rFonts w:ascii="Comic Sans MS" w:cs="Comic Sans MS" w:eastAsia="Comic Sans MS" w:hAnsi="Comic Sans MS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Comic Sans MS" w:cs="Comic Sans MS" w:eastAsia="Comic Sans MS" w:hAnsi="Comic Sans MS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